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8CE38" w14:textId="6BEF8785" w:rsidR="000F40C8" w:rsidRPr="004964F6" w:rsidRDefault="000F40C8" w:rsidP="004964F6">
      <w:pPr>
        <w:widowControl w:val="0"/>
        <w:tabs>
          <w:tab w:val="left" w:pos="993"/>
        </w:tabs>
        <w:suppressAutoHyphens/>
        <w:spacing w:after="0" w:line="360" w:lineRule="auto"/>
        <w:ind w:left="567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964F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Приложение № </w:t>
      </w:r>
      <w:r w:rsidR="003B3E69" w:rsidRPr="004964F6">
        <w:rPr>
          <w:rFonts w:ascii="Times New Roman" w:eastAsia="Times New Roman" w:hAnsi="Times New Roman" w:cs="Times New Roman"/>
          <w:i/>
          <w:iCs/>
          <w:sz w:val="24"/>
          <w:szCs w:val="24"/>
        </w:rPr>
        <w:t>21</w:t>
      </w:r>
      <w:r w:rsidRPr="004964F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към т. 1, буква „</w:t>
      </w:r>
      <w:r w:rsidR="003B3E69" w:rsidRPr="004964F6">
        <w:rPr>
          <w:rFonts w:ascii="Times New Roman" w:eastAsia="Times New Roman" w:hAnsi="Times New Roman" w:cs="Times New Roman"/>
          <w:i/>
          <w:iCs/>
          <w:sz w:val="24"/>
          <w:szCs w:val="24"/>
        </w:rPr>
        <w:t>ф</w:t>
      </w:r>
      <w:r w:rsidRPr="004964F6">
        <w:rPr>
          <w:rFonts w:ascii="Times New Roman" w:eastAsia="Times New Roman" w:hAnsi="Times New Roman" w:cs="Times New Roman"/>
          <w:i/>
          <w:iCs/>
          <w:sz w:val="24"/>
          <w:szCs w:val="24"/>
        </w:rPr>
        <w:t>“</w:t>
      </w:r>
    </w:p>
    <w:p w14:paraId="6BA3B801" w14:textId="77777777" w:rsidR="000F40C8" w:rsidRPr="004964F6" w:rsidRDefault="000F40C8" w:rsidP="004964F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2C6B06" w14:textId="77777777" w:rsidR="00CF4EFD" w:rsidRDefault="00CF4EFD" w:rsidP="004964F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7B18B1" w14:textId="0B4ECD73" w:rsidR="00060208" w:rsidRPr="004964F6" w:rsidRDefault="00EE416F" w:rsidP="004964F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sz w:val="24"/>
          <w:szCs w:val="24"/>
        </w:rPr>
        <w:t>НАЦИОНАЛНА ПРОГРАМА</w:t>
      </w:r>
      <w:r w:rsidRPr="004964F6">
        <w:rPr>
          <w:rFonts w:ascii="Times New Roman" w:hAnsi="Times New Roman" w:cs="Times New Roman"/>
          <w:sz w:val="24"/>
          <w:szCs w:val="24"/>
        </w:rPr>
        <w:t xml:space="preserve"> </w:t>
      </w:r>
      <w:r w:rsidRPr="004964F6">
        <w:rPr>
          <w:rFonts w:ascii="Times New Roman" w:hAnsi="Times New Roman" w:cs="Times New Roman"/>
          <w:b/>
          <w:bCs/>
          <w:sz w:val="24"/>
          <w:szCs w:val="24"/>
        </w:rPr>
        <w:t>НА МИНИСТЕРСТВОТО НА ОБРАЗОВАНИЕТО И НАУКАТА (МОН) И НА</w:t>
      </w:r>
      <w:r w:rsidR="00060208" w:rsidRPr="004964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964F6">
        <w:rPr>
          <w:rFonts w:ascii="Times New Roman" w:hAnsi="Times New Roman" w:cs="Times New Roman"/>
          <w:b/>
          <w:bCs/>
          <w:sz w:val="24"/>
          <w:szCs w:val="24"/>
        </w:rPr>
        <w:t xml:space="preserve">МИНИСТЕРСТВОТО НА ОТБРАНАТА (МО) </w:t>
      </w:r>
    </w:p>
    <w:p w14:paraId="3FC2503D" w14:textId="77777777" w:rsidR="00060208" w:rsidRPr="004964F6" w:rsidRDefault="00060208" w:rsidP="004964F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700C59" w14:textId="3BF84D82" w:rsidR="00EE416F" w:rsidRPr="004964F6" w:rsidRDefault="00EE416F" w:rsidP="004964F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sz w:val="24"/>
          <w:szCs w:val="24"/>
        </w:rPr>
        <w:t>„ИЗУЧАВАНЕ И СЪХРАНЯВАНЕ НА ТРАДИЦИИТЕ И ИСТОРИЯТА НА БЪЛГАРСКАТА АРМИЯ“</w:t>
      </w:r>
    </w:p>
    <w:p w14:paraId="057266D3" w14:textId="77777777" w:rsidR="00EE416F" w:rsidRPr="004964F6" w:rsidRDefault="00EE416F" w:rsidP="004964F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0DF5E68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sz w:val="24"/>
          <w:szCs w:val="24"/>
        </w:rPr>
        <w:t>1. ОПИСАНИЕ НА ПРОГРАМАТА</w:t>
      </w:r>
    </w:p>
    <w:p w14:paraId="643586A2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Патриотичното възпитание е част от образователния процес, който има за цел формирането на личността от най-ранна възраст. Ценностната система на човека се изгражда чрез възпитание в семейството, в училището, чрез приемане и спазване на обществените норми и поведение. Патриотизмът е обич към Родината и желание за опазването ѝ, възхищение от националните постижения, привързаност към родната земя, език и традиции.</w:t>
      </w:r>
    </w:p>
    <w:p w14:paraId="747AE04C" w14:textId="4C9C08B3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C20800" w:rsidRPr="004964F6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4964F6">
        <w:rPr>
          <w:rFonts w:ascii="Times New Roman" w:hAnsi="Times New Roman" w:cs="Times New Roman"/>
          <w:b/>
          <w:bCs/>
          <w:sz w:val="24"/>
          <w:szCs w:val="24"/>
        </w:rPr>
        <w:t>одул 1</w:t>
      </w:r>
      <w:r w:rsidRPr="004964F6">
        <w:rPr>
          <w:rFonts w:ascii="Times New Roman" w:hAnsi="Times New Roman" w:cs="Times New Roman"/>
          <w:sz w:val="24"/>
          <w:szCs w:val="24"/>
        </w:rPr>
        <w:t xml:space="preserve"> през 2024 г. са одобрени 47 училища, които са реализирали своите дейности през учебната 2024 – 2025 година. </w:t>
      </w:r>
    </w:p>
    <w:p w14:paraId="28FBAF95" w14:textId="116460D1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64F6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C20800" w:rsidRPr="004964F6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4964F6">
        <w:rPr>
          <w:rFonts w:ascii="Times New Roman" w:hAnsi="Times New Roman" w:cs="Times New Roman"/>
          <w:b/>
          <w:bCs/>
          <w:sz w:val="24"/>
          <w:szCs w:val="24"/>
        </w:rPr>
        <w:t>одул 2</w:t>
      </w:r>
      <w:r w:rsidRPr="004964F6">
        <w:rPr>
          <w:rFonts w:ascii="Times New Roman" w:hAnsi="Times New Roman" w:cs="Times New Roman"/>
          <w:sz w:val="24"/>
          <w:szCs w:val="24"/>
        </w:rPr>
        <w:t xml:space="preserve"> в националния форум в НВУ „Васил Левски” – гр. Велико Търново, който се реализира през летните месеци на 2025 г., са участвали  ученици и ръководители о</w:t>
      </w:r>
      <w:r w:rsidR="00C20800" w:rsidRPr="004964F6">
        <w:rPr>
          <w:rFonts w:ascii="Times New Roman" w:hAnsi="Times New Roman" w:cs="Times New Roman"/>
          <w:sz w:val="24"/>
          <w:szCs w:val="24"/>
        </w:rPr>
        <w:t xml:space="preserve">т </w:t>
      </w:r>
      <w:r w:rsidRPr="004964F6">
        <w:rPr>
          <w:rFonts w:ascii="Times New Roman" w:hAnsi="Times New Roman" w:cs="Times New Roman"/>
          <w:sz w:val="24"/>
          <w:szCs w:val="24"/>
        </w:rPr>
        <w:t>училища</w:t>
      </w:r>
    </w:p>
    <w:p w14:paraId="5A8BB73A" w14:textId="5C30F5FB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 xml:space="preserve">Една от важните задачи на българското образование е да спомага за изграждането на стабилна ценностна система в подрастващите, в която родолюбието заема особено място. От друга страна, ангажирането на въображението на учениците несъмнено съдейства за тяхното физическо, интелектуално и личностно развитие. Нужно е изграждане на възгледи, които да повишат в ученика мотивацията за участие в дейности, които да подсилят усещането му за принадлежност към неговото училище и да го възпитат като гражданин на България. Осъществяването на </w:t>
      </w:r>
      <w:r w:rsidR="00856C6A" w:rsidRPr="004964F6">
        <w:rPr>
          <w:rFonts w:ascii="Times New Roman" w:hAnsi="Times New Roman" w:cs="Times New Roman"/>
          <w:sz w:val="24"/>
          <w:szCs w:val="24"/>
        </w:rPr>
        <w:t>Н</w:t>
      </w:r>
      <w:r w:rsidRPr="004964F6">
        <w:rPr>
          <w:rFonts w:ascii="Times New Roman" w:hAnsi="Times New Roman" w:cs="Times New Roman"/>
          <w:sz w:val="24"/>
          <w:szCs w:val="24"/>
        </w:rPr>
        <w:t xml:space="preserve">ационалната програма ще допринесе за придобиване на нови компетентности в областта на гражданското образование и патриотичното възпитание на учениците, както и за провеждане на дейности, свързани със съхраняването на историческата памет за българската армия и за подвизите на българските воини. </w:t>
      </w:r>
    </w:p>
    <w:p w14:paraId="3D010C94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Програмата е разработена в съответствие с Приоритетна област 2. Компетентности и таланти на Стратегическата рамка за развитие на образованието, обучението и ученето в Република България (2021 – 2030).</w:t>
      </w:r>
    </w:p>
    <w:p w14:paraId="1EE58773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8888BA" w14:textId="77777777" w:rsidR="004964F6" w:rsidRPr="004964F6" w:rsidRDefault="004964F6" w:rsidP="004964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510616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sz w:val="24"/>
          <w:szCs w:val="24"/>
        </w:rPr>
        <w:t>2. ЦЕЛИ И ОБХВАТ НА ПРОГРАМАТА</w:t>
      </w:r>
    </w:p>
    <w:p w14:paraId="44634359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Модул 1.</w:t>
      </w:r>
      <w:r w:rsidRPr="004964F6">
        <w:rPr>
          <w:rFonts w:ascii="Times New Roman" w:hAnsi="Times New Roman" w:cs="Times New Roman"/>
          <w:sz w:val="24"/>
          <w:szCs w:val="24"/>
        </w:rPr>
        <w:t xml:space="preserve"> „Разработване на училищни проекти, свързани с изследване на историческото минало на българската армия“.</w:t>
      </w:r>
    </w:p>
    <w:p w14:paraId="2F1B8081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Модулът се организира, изпълнява и финансира от Министерството на образованието и науката през учебната 2026 – 2027 година.</w:t>
      </w:r>
    </w:p>
    <w:p w14:paraId="4D1DA02A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Обща цел:</w:t>
      </w:r>
    </w:p>
    <w:p w14:paraId="04965A28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Изграждане и поддържане на училищни традиции, свързани със съхраняването на историческата памет за българската армия и с възпитанието в родолюбие.</w:t>
      </w:r>
    </w:p>
    <w:p w14:paraId="170D5D6B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Специфични цели:</w:t>
      </w:r>
    </w:p>
    <w:p w14:paraId="76C57DC7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1. формиране на граждански ангажирани личности, приобщени към ценностите на</w:t>
      </w:r>
      <w:r w:rsidRPr="004964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64F6">
        <w:rPr>
          <w:rFonts w:ascii="Times New Roman" w:hAnsi="Times New Roman" w:cs="Times New Roman"/>
          <w:sz w:val="24"/>
          <w:szCs w:val="24"/>
        </w:rPr>
        <w:t>демократичното общество;</w:t>
      </w:r>
    </w:p>
    <w:p w14:paraId="11772612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2. осмисляне на свободното време на учениците със занимания по интереси, подпомагащи</w:t>
      </w:r>
      <w:r w:rsidRPr="004964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64F6">
        <w:rPr>
          <w:rFonts w:ascii="Times New Roman" w:hAnsi="Times New Roman" w:cs="Times New Roman"/>
          <w:sz w:val="24"/>
          <w:szCs w:val="24"/>
        </w:rPr>
        <w:t>интелектуалното, духовното, нравственото и физическото им израстване;</w:t>
      </w:r>
    </w:p>
    <w:p w14:paraId="3F7899BB" w14:textId="172A18D5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3. засилване на интереса на учениците към историята и постиженията на българската армия.</w:t>
      </w:r>
    </w:p>
    <w:p w14:paraId="10AE6CFC" w14:textId="502FA3E1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 xml:space="preserve">Дейностите по модула от </w:t>
      </w:r>
      <w:r w:rsidR="00856C6A" w:rsidRPr="004964F6">
        <w:rPr>
          <w:rFonts w:ascii="Times New Roman" w:hAnsi="Times New Roman" w:cs="Times New Roman"/>
          <w:sz w:val="24"/>
          <w:szCs w:val="24"/>
        </w:rPr>
        <w:t>П</w:t>
      </w:r>
      <w:r w:rsidRPr="004964F6">
        <w:rPr>
          <w:rFonts w:ascii="Times New Roman" w:hAnsi="Times New Roman" w:cs="Times New Roman"/>
          <w:sz w:val="24"/>
          <w:szCs w:val="24"/>
        </w:rPr>
        <w:t>рограмата ще се изпълняват на територията на Република България и обхващат държавни и общински училища, в които се обучават ученици от VIII до XII клас.</w:t>
      </w:r>
    </w:p>
    <w:p w14:paraId="0E97AF0E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2365B4" w14:textId="13CFEBE6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Модул 2.</w:t>
      </w:r>
      <w:r w:rsidRPr="004964F6">
        <w:rPr>
          <w:rFonts w:ascii="Times New Roman" w:hAnsi="Times New Roman" w:cs="Times New Roman"/>
          <w:sz w:val="24"/>
          <w:szCs w:val="24"/>
        </w:rPr>
        <w:t xml:space="preserve"> Провеждане на национален форум за обучение и за представяне на добри практики на ученици, участващи в дейностите от </w:t>
      </w:r>
      <w:r w:rsidR="00706F3D" w:rsidRPr="004964F6">
        <w:rPr>
          <w:rFonts w:ascii="Times New Roman" w:hAnsi="Times New Roman" w:cs="Times New Roman"/>
          <w:sz w:val="24"/>
          <w:szCs w:val="24"/>
        </w:rPr>
        <w:t>М</w:t>
      </w:r>
      <w:r w:rsidRPr="004964F6">
        <w:rPr>
          <w:rFonts w:ascii="Times New Roman" w:hAnsi="Times New Roman" w:cs="Times New Roman"/>
          <w:sz w:val="24"/>
          <w:szCs w:val="24"/>
        </w:rPr>
        <w:t>одул 1, на тема: „Запознаване на учениците с военното дело и със славното историческо минало на българската армия и споделяне на добри практики“.</w:t>
      </w:r>
    </w:p>
    <w:p w14:paraId="25019E62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Модулът се организира, изпълнява и финансира от Министерството на отбраната по време на лятната ваканция през 2027 година.</w:t>
      </w:r>
    </w:p>
    <w:p w14:paraId="4A25CFF8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Обща цел:</w:t>
      </w:r>
    </w:p>
    <w:p w14:paraId="27A84A0B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Надграждане на знанията за историята на българската армия и придобиване на необходимите първоначални знания и умения по военна подготовка.</w:t>
      </w:r>
    </w:p>
    <w:p w14:paraId="7E2D3F84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Специфични цели:</w:t>
      </w:r>
    </w:p>
    <w:p w14:paraId="28EA9BA6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1. придобиване на знания и умения в областта на военното дело;</w:t>
      </w:r>
    </w:p>
    <w:p w14:paraId="4B61E9F9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2. развиване на лидерските умения на учениците;</w:t>
      </w:r>
    </w:p>
    <w:p w14:paraId="0659D7EB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3. усъвършенстване на комуникативните способности на учениците;</w:t>
      </w:r>
    </w:p>
    <w:p w14:paraId="3FBCF969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4. развиване на уменията на учениците за работа в екип;</w:t>
      </w:r>
    </w:p>
    <w:p w14:paraId="4FB8FCF9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5. придобиване на знания и умения от учениците за оказване на първа медицинска помощ;</w:t>
      </w:r>
    </w:p>
    <w:p w14:paraId="06CDAF68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lastRenderedPageBreak/>
        <w:t>6. усъвършенстване на уменията на учениците за представяне на добри практики от дейността си.</w:t>
      </w:r>
    </w:p>
    <w:p w14:paraId="1BCEDF2F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Националният форум за обучение и за представяне на добри практики на ученици ще се проведе в НВУ „Васил Левски” – гр. Велико Търново.</w:t>
      </w:r>
    </w:p>
    <w:p w14:paraId="6A54BC9A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D4586E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sz w:val="24"/>
          <w:szCs w:val="24"/>
        </w:rPr>
        <w:t>3. ПОКАЗАТЕЛИ ЗА ПОСТИГАНЕ НА ЦЕЛИТЕ</w:t>
      </w:r>
    </w:p>
    <w:p w14:paraId="205150CD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Модул 1:</w:t>
      </w:r>
    </w:p>
    <w:p w14:paraId="6A957DF8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1. брой дейности, заложени във формуляра за кандидатстване;</w:t>
      </w:r>
    </w:p>
    <w:p w14:paraId="040E8776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2. брой информационни материали;</w:t>
      </w:r>
    </w:p>
    <w:p w14:paraId="3C6F70B7" w14:textId="61AFAB4A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 xml:space="preserve">3. брой ученици от училището, включени в </w:t>
      </w:r>
      <w:r w:rsidR="00706F3D" w:rsidRPr="004964F6">
        <w:rPr>
          <w:rFonts w:ascii="Times New Roman" w:hAnsi="Times New Roman" w:cs="Times New Roman"/>
          <w:sz w:val="24"/>
          <w:szCs w:val="24"/>
        </w:rPr>
        <w:t>П</w:t>
      </w:r>
      <w:r w:rsidRPr="004964F6">
        <w:rPr>
          <w:rFonts w:ascii="Times New Roman" w:hAnsi="Times New Roman" w:cs="Times New Roman"/>
          <w:sz w:val="24"/>
          <w:szCs w:val="24"/>
        </w:rPr>
        <w:t>рограмата.</w:t>
      </w:r>
    </w:p>
    <w:p w14:paraId="1A43F4D3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Модул 2:</w:t>
      </w:r>
    </w:p>
    <w:p w14:paraId="3C13FC0C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1. брой проведени обучения;</w:t>
      </w:r>
    </w:p>
    <w:p w14:paraId="65B93771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2. брой участници в обученията.</w:t>
      </w:r>
    </w:p>
    <w:p w14:paraId="0D90D726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89A9244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sz w:val="24"/>
          <w:szCs w:val="24"/>
        </w:rPr>
        <w:t>4. ЦЕЛЕВА ГРУПА</w:t>
      </w:r>
    </w:p>
    <w:p w14:paraId="2CE9FCCB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Ученици от VIII до XII клас.</w:t>
      </w:r>
    </w:p>
    <w:p w14:paraId="2793B32B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D2DAB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sz w:val="24"/>
          <w:szCs w:val="24"/>
        </w:rPr>
        <w:t>5. ОЧАКВАНИ РЕЗУЛТАТИ</w:t>
      </w:r>
    </w:p>
    <w:p w14:paraId="73DDEA09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Модул 1:</w:t>
      </w:r>
    </w:p>
    <w:p w14:paraId="23685135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1. изградени и поддържани училищни традиции, свързани със съхраняването на историческата памет за българската армия и с възпитанието в родолюбие;</w:t>
      </w:r>
    </w:p>
    <w:p w14:paraId="7400347E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2. повишен интерес от страна на ученици, родители и училищни ръководства към историческото минало на българската армия;</w:t>
      </w:r>
    </w:p>
    <w:p w14:paraId="46EAC899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3. формирани граждански ангажирани личности, приобщени към ценностите на демократичното общество;</w:t>
      </w:r>
    </w:p>
    <w:p w14:paraId="381E751E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4. ангажирано свободно време на учениците със занимания по интереси, подпомагащи интелектуалното, духовното, нравственото и физическото им израстване.</w:t>
      </w:r>
    </w:p>
    <w:p w14:paraId="037FCA15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878345C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Модул 2:</w:t>
      </w:r>
    </w:p>
    <w:p w14:paraId="167D981F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1. придобити първоначални знания и умения по военна подготовка: за правилата на общуване във военните структури, за различните видове военни средства и др.</w:t>
      </w:r>
    </w:p>
    <w:p w14:paraId="6B41A9E9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2. надградени знания за бележити дати и събития от българската военна история;</w:t>
      </w:r>
    </w:p>
    <w:p w14:paraId="512048E1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3. усвоени умения за основните начини и способи за ориентиране в местност;</w:t>
      </w:r>
    </w:p>
    <w:p w14:paraId="5E98B5AE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4. придобити знания и умения, свързани с оказването на първа медицинска помощ;</w:t>
      </w:r>
    </w:p>
    <w:p w14:paraId="237EBB2A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5. развити лидерски умения и усъвършенствани комуникативни способности, умения за работа в екип и за представяне на добри практики.</w:t>
      </w:r>
    </w:p>
    <w:p w14:paraId="39A030F3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sz w:val="24"/>
          <w:szCs w:val="24"/>
        </w:rPr>
        <w:lastRenderedPageBreak/>
        <w:t>6. БЮДЖЕТ</w:t>
      </w:r>
    </w:p>
    <w:p w14:paraId="51829D56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 Модул 1 </w:t>
      </w:r>
      <w:r w:rsidRPr="004964F6">
        <w:rPr>
          <w:rFonts w:ascii="Times New Roman" w:hAnsi="Times New Roman" w:cs="Times New Roman"/>
          <w:sz w:val="24"/>
          <w:szCs w:val="24"/>
        </w:rPr>
        <w:t>за МОН – 50 000 евро</w:t>
      </w:r>
    </w:p>
    <w:p w14:paraId="1ADADBE3" w14:textId="7B814889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Модул 2</w:t>
      </w:r>
      <w:r w:rsidRPr="004964F6">
        <w:rPr>
          <w:rFonts w:ascii="Times New Roman" w:hAnsi="Times New Roman" w:cs="Times New Roman"/>
          <w:sz w:val="24"/>
          <w:szCs w:val="24"/>
        </w:rPr>
        <w:t xml:space="preserve"> за Министерство</w:t>
      </w:r>
      <w:r w:rsidR="00706F3D" w:rsidRPr="004964F6">
        <w:rPr>
          <w:rFonts w:ascii="Times New Roman" w:hAnsi="Times New Roman" w:cs="Times New Roman"/>
          <w:sz w:val="24"/>
          <w:szCs w:val="24"/>
        </w:rPr>
        <w:t>то</w:t>
      </w:r>
      <w:r w:rsidRPr="004964F6">
        <w:rPr>
          <w:rFonts w:ascii="Times New Roman" w:hAnsi="Times New Roman" w:cs="Times New Roman"/>
          <w:sz w:val="24"/>
          <w:szCs w:val="24"/>
        </w:rPr>
        <w:t xml:space="preserve"> на отбраната (МО) – 100 000 евро</w:t>
      </w:r>
    </w:p>
    <w:p w14:paraId="59325FAA" w14:textId="314CF03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sz w:val="24"/>
          <w:szCs w:val="24"/>
        </w:rPr>
        <w:t>Общ бюджет: 150 000 евро</w:t>
      </w:r>
    </w:p>
    <w:p w14:paraId="7C8CF28B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41AD04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sz w:val="24"/>
          <w:szCs w:val="24"/>
        </w:rPr>
        <w:t>7. ДОПУСТИМИ КАНДИДАТИ</w:t>
      </w:r>
    </w:p>
    <w:p w14:paraId="6097494B" w14:textId="4E6FA42E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Бенефициенти на средствата са държавни</w:t>
      </w:r>
      <w:r w:rsidR="00B51A67" w:rsidRPr="004964F6">
        <w:rPr>
          <w:rFonts w:ascii="Times New Roman" w:hAnsi="Times New Roman" w:cs="Times New Roman"/>
          <w:sz w:val="24"/>
          <w:szCs w:val="24"/>
        </w:rPr>
        <w:t>те</w:t>
      </w:r>
      <w:r w:rsidRPr="004964F6">
        <w:rPr>
          <w:rFonts w:ascii="Times New Roman" w:hAnsi="Times New Roman" w:cs="Times New Roman"/>
          <w:sz w:val="24"/>
          <w:szCs w:val="24"/>
        </w:rPr>
        <w:t xml:space="preserve"> и общински</w:t>
      </w:r>
      <w:r w:rsidR="00B51A67" w:rsidRPr="004964F6">
        <w:rPr>
          <w:rFonts w:ascii="Times New Roman" w:hAnsi="Times New Roman" w:cs="Times New Roman"/>
          <w:sz w:val="24"/>
          <w:szCs w:val="24"/>
        </w:rPr>
        <w:t>те</w:t>
      </w:r>
      <w:r w:rsidRPr="004964F6">
        <w:rPr>
          <w:rFonts w:ascii="Times New Roman" w:hAnsi="Times New Roman" w:cs="Times New Roman"/>
          <w:sz w:val="24"/>
          <w:szCs w:val="24"/>
        </w:rPr>
        <w:t xml:space="preserve"> училища, в които се обучават ученици от VIII до XII клас.</w:t>
      </w:r>
    </w:p>
    <w:p w14:paraId="26E3B018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Бенефициенти по програмата не могат да бъдат държавни и общински училища, получили финансиране през 2025 година.</w:t>
      </w:r>
    </w:p>
    <w:p w14:paraId="07E74723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A0C8F4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sz w:val="24"/>
          <w:szCs w:val="24"/>
        </w:rPr>
        <w:t>8. СРОК НА ИЗПЪЛНЕНИЕ</w:t>
      </w:r>
    </w:p>
    <w:p w14:paraId="094A1E2C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Програмата ще се изпълнява през учебната 2026 – 2027 година.</w:t>
      </w:r>
    </w:p>
    <w:p w14:paraId="7B74362D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4F6564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sz w:val="24"/>
          <w:szCs w:val="24"/>
        </w:rPr>
        <w:t>9. МЕХАНИЗЪМ ЗА НАБЛЮДЕНИЕ И ОТЧИТАНЕ ИЗПЪЛНЕНИЕТО НА ПРОГРАМАТА</w:t>
      </w:r>
    </w:p>
    <w:p w14:paraId="64F18FB5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Модул 1:</w:t>
      </w:r>
    </w:p>
    <w:p w14:paraId="2222FF8D" w14:textId="3F0C8813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 xml:space="preserve">Мониторингът по реализацията на дейностите по </w:t>
      </w:r>
      <w:r w:rsidR="00B51A67" w:rsidRPr="004964F6">
        <w:rPr>
          <w:rFonts w:ascii="Times New Roman" w:hAnsi="Times New Roman" w:cs="Times New Roman"/>
          <w:sz w:val="24"/>
          <w:szCs w:val="24"/>
        </w:rPr>
        <w:t>М</w:t>
      </w:r>
      <w:r w:rsidRPr="004964F6">
        <w:rPr>
          <w:rFonts w:ascii="Times New Roman" w:hAnsi="Times New Roman" w:cs="Times New Roman"/>
          <w:sz w:val="24"/>
          <w:szCs w:val="24"/>
        </w:rPr>
        <w:t>одул 1 от програмата се осъществява чрез проверки, които се извършват от комисия със заповед на началника на РУО на място в училищата, получили финансиране, и/или в електронна среда от разстояние. Мониторингът включва проверка на:</w:t>
      </w:r>
    </w:p>
    <w:p w14:paraId="33B2942C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1. проектната документация на съответното училище;</w:t>
      </w:r>
    </w:p>
    <w:p w14:paraId="64EB2E8E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964F6">
        <w:rPr>
          <w:rFonts w:ascii="Times New Roman" w:hAnsi="Times New Roman" w:cs="Times New Roman"/>
          <w:sz w:val="24"/>
          <w:szCs w:val="24"/>
        </w:rPr>
        <w:t>разходооправдателните</w:t>
      </w:r>
      <w:proofErr w:type="spellEnd"/>
      <w:r w:rsidRPr="004964F6">
        <w:rPr>
          <w:rFonts w:ascii="Times New Roman" w:hAnsi="Times New Roman" w:cs="Times New Roman"/>
          <w:sz w:val="24"/>
          <w:szCs w:val="24"/>
        </w:rPr>
        <w:t xml:space="preserve"> документи съобразно предвиденото в заявените бюджетни</w:t>
      </w:r>
      <w:r w:rsidRPr="004964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64F6">
        <w:rPr>
          <w:rFonts w:ascii="Times New Roman" w:hAnsi="Times New Roman" w:cs="Times New Roman"/>
          <w:sz w:val="24"/>
          <w:szCs w:val="24"/>
        </w:rPr>
        <w:t>дейности в проектното предложение.</w:t>
      </w:r>
    </w:p>
    <w:p w14:paraId="2D65DDDF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За резултатите от мониторинга всяко регионално управление на образованието изготвя и изпраща доклад до министъра на образованието и науката.</w:t>
      </w:r>
    </w:p>
    <w:p w14:paraId="37FD7726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Модул 2:</w:t>
      </w:r>
    </w:p>
    <w:p w14:paraId="11D0BD0E" w14:textId="59E0017A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 xml:space="preserve">Мониторингът по реализацията на дейностите по </w:t>
      </w:r>
      <w:r w:rsidR="00B51A67" w:rsidRPr="004964F6">
        <w:rPr>
          <w:rFonts w:ascii="Times New Roman" w:hAnsi="Times New Roman" w:cs="Times New Roman"/>
          <w:sz w:val="24"/>
          <w:szCs w:val="24"/>
        </w:rPr>
        <w:t>М</w:t>
      </w:r>
      <w:r w:rsidRPr="004964F6">
        <w:rPr>
          <w:rFonts w:ascii="Times New Roman" w:hAnsi="Times New Roman" w:cs="Times New Roman"/>
          <w:sz w:val="24"/>
          <w:szCs w:val="24"/>
        </w:rPr>
        <w:t xml:space="preserve">одул 2 от </w:t>
      </w:r>
      <w:r w:rsidR="00B51A67" w:rsidRPr="004964F6">
        <w:rPr>
          <w:rFonts w:ascii="Times New Roman" w:hAnsi="Times New Roman" w:cs="Times New Roman"/>
          <w:sz w:val="24"/>
          <w:szCs w:val="24"/>
        </w:rPr>
        <w:t>П</w:t>
      </w:r>
      <w:r w:rsidRPr="004964F6">
        <w:rPr>
          <w:rFonts w:ascii="Times New Roman" w:hAnsi="Times New Roman" w:cs="Times New Roman"/>
          <w:sz w:val="24"/>
          <w:szCs w:val="24"/>
        </w:rPr>
        <w:t>рограмата се осъществява от Министерството на отбраната и от Министерството на образованието и науката чрез проверки на място на заниманията на учениците в НВУ „Васил Левски” – гр. Велико Търново.</w:t>
      </w:r>
    </w:p>
    <w:p w14:paraId="0FF18A2C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sz w:val="24"/>
          <w:szCs w:val="24"/>
        </w:rPr>
        <w:t>10. 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404E636C" w14:textId="454E3698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 xml:space="preserve">10.1. Дейностите и средствата по </w:t>
      </w:r>
      <w:r w:rsidR="00B51A67" w:rsidRPr="004964F6">
        <w:rPr>
          <w:rFonts w:ascii="Times New Roman" w:hAnsi="Times New Roman" w:cs="Times New Roman"/>
          <w:sz w:val="24"/>
          <w:szCs w:val="24"/>
        </w:rPr>
        <w:t>Н</w:t>
      </w:r>
      <w:r w:rsidRPr="004964F6">
        <w:rPr>
          <w:rFonts w:ascii="Times New Roman" w:hAnsi="Times New Roman" w:cs="Times New Roman"/>
          <w:sz w:val="24"/>
          <w:szCs w:val="24"/>
        </w:rPr>
        <w:t xml:space="preserve">ационалната програма не могат да дублират дейности и средства с еднакво предназначение по други национални програми за развитие </w:t>
      </w:r>
      <w:r w:rsidRPr="004964F6">
        <w:rPr>
          <w:rFonts w:ascii="Times New Roman" w:hAnsi="Times New Roman" w:cs="Times New Roman"/>
          <w:sz w:val="24"/>
          <w:szCs w:val="24"/>
        </w:rPr>
        <w:lastRenderedPageBreak/>
        <w:t>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1A48EADF" w14:textId="344F5DBF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10.2. Декларацията по т. 10.1. е задължителна и следва да съдържа следния текст: „Декларирам, че дейностите, за които кандидатствам, не са финансирани по друг проект,</w:t>
      </w:r>
      <w:r w:rsidRPr="004964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64F6">
        <w:rPr>
          <w:rFonts w:ascii="Times New Roman" w:hAnsi="Times New Roman" w:cs="Times New Roman"/>
          <w:sz w:val="24"/>
          <w:szCs w:val="24"/>
        </w:rPr>
        <w:t xml:space="preserve">програма или каквато и да е друга финансова схема или процедура от националния бюджет, бюджета на </w:t>
      </w:r>
      <w:r w:rsidR="00AC65A2" w:rsidRPr="004964F6">
        <w:rPr>
          <w:rFonts w:ascii="Times New Roman" w:hAnsi="Times New Roman" w:cs="Times New Roman"/>
          <w:sz w:val="24"/>
          <w:szCs w:val="24"/>
        </w:rPr>
        <w:t>о</w:t>
      </w:r>
      <w:r w:rsidRPr="004964F6">
        <w:rPr>
          <w:rFonts w:ascii="Times New Roman" w:hAnsi="Times New Roman" w:cs="Times New Roman"/>
          <w:sz w:val="24"/>
          <w:szCs w:val="24"/>
        </w:rPr>
        <w:t>бщността или друга донорска програма“.</w:t>
      </w:r>
    </w:p>
    <w:p w14:paraId="7A672F2C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8993BB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sz w:val="24"/>
          <w:szCs w:val="24"/>
        </w:rPr>
        <w:t>11. ДОПУСТИМИ ДЕЙНОСТИ И СРОК НА ИЗПЪЛНЕНИЕ</w:t>
      </w:r>
    </w:p>
    <w:p w14:paraId="2FF56ABD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Модул 1:</w:t>
      </w:r>
    </w:p>
    <w:p w14:paraId="750CAD86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1. събиране на информация, свързана с конкретни личности и/или паметници, посветени на бойната слава на българската армия, в населеното място/областта, в което се намира училището;</w:t>
      </w:r>
    </w:p>
    <w:p w14:paraId="0269D7DB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2. провеждане на интервюта с наследници на участници във войните за национално обединение;</w:t>
      </w:r>
    </w:p>
    <w:p w14:paraId="318AAEDF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3. грижа за войнишки паметник или паметник, посветен на конкретна личност, свързана с историческото минало на българската армия;</w:t>
      </w:r>
    </w:p>
    <w:p w14:paraId="30637157" w14:textId="63CC4585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4. посещения на музеи и/или културноисторически обекти в населеното място/областта, свързани с историческото минало на българската армия;</w:t>
      </w:r>
    </w:p>
    <w:p w14:paraId="71FFD64B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5. разработване на информационни материали (вестник, табла, флаери и др.) или на сайт, свързани с историческото минало на българската армия.</w:t>
      </w:r>
    </w:p>
    <w:p w14:paraId="7ECCE438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Модул 2:</w:t>
      </w:r>
    </w:p>
    <w:p w14:paraId="155C249E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1. дейности, свързани с:</w:t>
      </w:r>
    </w:p>
    <w:p w14:paraId="0AF58703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1.1. видове специфична военна подготовка;</w:t>
      </w:r>
    </w:p>
    <w:p w14:paraId="084927C1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1.2. военна топография;</w:t>
      </w:r>
    </w:p>
    <w:p w14:paraId="7986CA49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1.3. военна история.</w:t>
      </w:r>
    </w:p>
    <w:p w14:paraId="430B550B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CA7106" w14:textId="7D799199" w:rsidR="00EE416F" w:rsidRPr="004964F6" w:rsidRDefault="00EE416F" w:rsidP="004964F6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 xml:space="preserve">2. представяне на добри практики от реализираните дейности по </w:t>
      </w:r>
      <w:r w:rsidR="00AC65A2" w:rsidRPr="004964F6">
        <w:rPr>
          <w:rFonts w:ascii="Times New Roman" w:hAnsi="Times New Roman" w:cs="Times New Roman"/>
          <w:i/>
          <w:iCs/>
          <w:sz w:val="24"/>
          <w:szCs w:val="24"/>
        </w:rPr>
        <w:t>М</w:t>
      </w:r>
      <w:r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одул 1</w:t>
      </w:r>
      <w:r w:rsidRPr="004964F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55EA77C" w14:textId="51CD35AF" w:rsidR="00EE416F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 xml:space="preserve">             Предвидените теми се реализират чрез определен брой часове за теоретична и за практическа подготовка. Програмата за заниманията на учениците с конкретните теми и часове ще бъде предоставена на всеки ръководител на група при пристигане на място в НВУ „Васил Левски” – гр. Велико Търново.</w:t>
      </w:r>
    </w:p>
    <w:p w14:paraId="1B4BEB48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8DFB94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sz w:val="24"/>
          <w:szCs w:val="24"/>
        </w:rPr>
        <w:t>12. ДОПУСТИМИ РАЗХОДИ И ЕТАПИ НА ФИНАНСИРАНЕ</w:t>
      </w:r>
    </w:p>
    <w:p w14:paraId="43F92F1D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 xml:space="preserve">Максималната стойност на един проект на училище по Модул 1 е 1000 евро, като в раздел „Бюджет“ от формуляра за кандидатстване са посочени максималните размери на </w:t>
      </w:r>
      <w:r w:rsidRPr="004964F6">
        <w:rPr>
          <w:rFonts w:ascii="Times New Roman" w:hAnsi="Times New Roman" w:cs="Times New Roman"/>
          <w:sz w:val="24"/>
          <w:szCs w:val="24"/>
        </w:rPr>
        <w:lastRenderedPageBreak/>
        <w:t>средствата по разделите. Финансират се дейности, свързани с изследване на историческото минало на българската армия, посещение на музеи и/или културно-исторически обекти, разработване на информационни материали, информационен сайт и др.</w:t>
      </w:r>
    </w:p>
    <w:p w14:paraId="499136EA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F47E81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sz w:val="24"/>
          <w:szCs w:val="24"/>
        </w:rPr>
        <w:t>13. УСЛОВИЯ И РЕД ЗА КАНДИДАТСТВАНЕ</w:t>
      </w:r>
    </w:p>
    <w:p w14:paraId="58A6105A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Модул 1:</w:t>
      </w:r>
    </w:p>
    <w:p w14:paraId="75CE1F57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1. придружително писмо от директора на училището;</w:t>
      </w:r>
    </w:p>
    <w:p w14:paraId="7F9533DA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2. формуляр за кандидатстване по образец, който включва:</w:t>
      </w:r>
    </w:p>
    <w:p w14:paraId="19F33E17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- цели;</w:t>
      </w:r>
    </w:p>
    <w:p w14:paraId="23A1B0A1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- очаквани резултати и индикатори за изпълнение;</w:t>
      </w:r>
    </w:p>
    <w:p w14:paraId="0D01D3C7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- дейности;</w:t>
      </w:r>
    </w:p>
    <w:p w14:paraId="1A26311E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- брой участници, които ще бъдат включени в работата по програмата;</w:t>
      </w:r>
    </w:p>
    <w:p w14:paraId="46370BBD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3. финансов план/бюджет;</w:t>
      </w:r>
    </w:p>
    <w:p w14:paraId="48CA2235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4. решение на педагогическия съвет за кандидатстване на училището по програмата.</w:t>
      </w:r>
    </w:p>
    <w:p w14:paraId="0D8F2F36" w14:textId="2847A6B5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 xml:space="preserve">Всяко училище може да кандидатства само с един проект по </w:t>
      </w:r>
      <w:r w:rsidR="00AC65A2" w:rsidRPr="004964F6">
        <w:rPr>
          <w:rFonts w:ascii="Times New Roman" w:hAnsi="Times New Roman" w:cs="Times New Roman"/>
          <w:sz w:val="24"/>
          <w:szCs w:val="24"/>
        </w:rPr>
        <w:t>П</w:t>
      </w:r>
      <w:r w:rsidRPr="004964F6">
        <w:rPr>
          <w:rFonts w:ascii="Times New Roman" w:hAnsi="Times New Roman" w:cs="Times New Roman"/>
          <w:sz w:val="24"/>
          <w:szCs w:val="24"/>
        </w:rPr>
        <w:t xml:space="preserve">рограмата. Посочените документи се изпращат по електронна поща на съответното регионално управление на образованието (РУО) в срок до 45 дни след датата на одобряването на </w:t>
      </w:r>
      <w:r w:rsidR="00AC65A2" w:rsidRPr="004964F6">
        <w:rPr>
          <w:rFonts w:ascii="Times New Roman" w:hAnsi="Times New Roman" w:cs="Times New Roman"/>
          <w:sz w:val="24"/>
          <w:szCs w:val="24"/>
        </w:rPr>
        <w:t>П</w:t>
      </w:r>
      <w:r w:rsidRPr="004964F6">
        <w:rPr>
          <w:rFonts w:ascii="Times New Roman" w:hAnsi="Times New Roman" w:cs="Times New Roman"/>
          <w:sz w:val="24"/>
          <w:szCs w:val="24"/>
        </w:rPr>
        <w:t>рограмата с Решение на Министерския съвет.</w:t>
      </w:r>
    </w:p>
    <w:p w14:paraId="4912E9EE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Модул 2:</w:t>
      </w:r>
    </w:p>
    <w:p w14:paraId="75A53BF4" w14:textId="36990D20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 xml:space="preserve">Министерството на образованието и науката извършва класирането на училищата за участието им в Националния форум по </w:t>
      </w:r>
      <w:r w:rsidR="009066A8"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</w:t>
      </w:r>
      <w:r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одул 2</w:t>
      </w:r>
      <w:r w:rsidRPr="004964F6">
        <w:rPr>
          <w:rFonts w:ascii="Times New Roman" w:hAnsi="Times New Roman" w:cs="Times New Roman"/>
          <w:sz w:val="24"/>
          <w:szCs w:val="24"/>
        </w:rPr>
        <w:t>, който ще се проведе в НВУ „Васил Левски“. Заниманията се провеждат в НВУ „Васил Левски” – гр. Велико Търново в рамките на една седмица за всяка група.</w:t>
      </w:r>
    </w:p>
    <w:p w14:paraId="5EFA0071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1. Изисквания към цялостната организация по провеждане на обучението:</w:t>
      </w:r>
    </w:p>
    <w:p w14:paraId="37EFD22F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1.1. учениците да са клинично здрави, удостоверено с медицинска бележка;</w:t>
      </w:r>
    </w:p>
    <w:p w14:paraId="065F1478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1.2. заниманията да се провеждат предимно навън, само при необходимост в класните помещения и кабинетите на НВУ „Васил Левски”. В заниманията да са включени и щафетни и състезателни игри за учениците.</w:t>
      </w:r>
    </w:p>
    <w:p w14:paraId="08A0E656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2. Необходимото материално осигуряване за провеждане на занятията, както и медицинското обслужване, се осигуряват от НВУ „Васил Левски”.</w:t>
      </w:r>
    </w:p>
    <w:p w14:paraId="1FB12133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3. Настаняването се организира от НВУ „Васил Левски”.</w:t>
      </w:r>
    </w:p>
    <w:p w14:paraId="69535E97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4. Разходите на обучаемите са за сметка на МО (транспорт от училище до НВУ „Васил Левски“ и обратно, храна, нощувки и обучение).</w:t>
      </w:r>
    </w:p>
    <w:p w14:paraId="3E60C87B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5. Изисквания към участниците в заниманията:</w:t>
      </w:r>
    </w:p>
    <w:p w14:paraId="21F7F9AB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lastRenderedPageBreak/>
        <w:t>Всеки участник следва да си осигури спортен екип (анцуг) и спортни обувки за участие в практическите занимания.</w:t>
      </w:r>
    </w:p>
    <w:p w14:paraId="4131C693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9BCABF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sz w:val="24"/>
          <w:szCs w:val="24"/>
        </w:rPr>
        <w:t>14.</w:t>
      </w:r>
      <w:r w:rsidRPr="004964F6">
        <w:rPr>
          <w:rFonts w:ascii="Times New Roman" w:hAnsi="Times New Roman" w:cs="Times New Roman"/>
          <w:sz w:val="24"/>
          <w:szCs w:val="24"/>
        </w:rPr>
        <w:t xml:space="preserve"> </w:t>
      </w:r>
      <w:r w:rsidRPr="004964F6">
        <w:rPr>
          <w:rFonts w:ascii="Times New Roman" w:hAnsi="Times New Roman" w:cs="Times New Roman"/>
          <w:b/>
          <w:bCs/>
          <w:sz w:val="24"/>
          <w:szCs w:val="24"/>
        </w:rPr>
        <w:t>ПРОЦЕДУРА ЗА РАЗГЛЕЖДАНЕ И ОДОБРЕНИЕ НА ПРОЕКТНИТЕ ПРЕДЛОЖЕНИЯ</w:t>
      </w:r>
    </w:p>
    <w:p w14:paraId="4CBDD6F4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Модул 1</w:t>
      </w:r>
      <w:r w:rsidRPr="004964F6">
        <w:rPr>
          <w:rFonts w:ascii="Times New Roman" w:hAnsi="Times New Roman" w:cs="Times New Roman"/>
          <w:sz w:val="24"/>
          <w:szCs w:val="24"/>
        </w:rPr>
        <w:t>:</w:t>
      </w:r>
    </w:p>
    <w:p w14:paraId="29EC391E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 xml:space="preserve">Оценяването се извършва в РУО от комисия, определена със заповед на началника на РУО, която разглежда, оценява и класира проектите в срок </w:t>
      </w:r>
      <w:bookmarkStart w:id="0" w:name="_Hlk219127494"/>
      <w:r w:rsidRPr="004964F6">
        <w:rPr>
          <w:rFonts w:ascii="Times New Roman" w:hAnsi="Times New Roman" w:cs="Times New Roman"/>
          <w:sz w:val="24"/>
          <w:szCs w:val="24"/>
        </w:rPr>
        <w:t>до 45 дни след датата на одобряването на програмата с Решение на Министерския съвет</w:t>
      </w:r>
      <w:bookmarkEnd w:id="0"/>
      <w:r w:rsidRPr="004964F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964F6">
        <w:rPr>
          <w:rFonts w:ascii="Times New Roman" w:hAnsi="Times New Roman" w:cs="Times New Roman"/>
          <w:sz w:val="24"/>
          <w:szCs w:val="24"/>
        </w:rPr>
        <w:t xml:space="preserve"> Оценяването се извършва по следните критерии:</w:t>
      </w:r>
    </w:p>
    <w:p w14:paraId="6657EBA5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1. административно съответствие за пълно и точно попълване на формуляра – 10 точки, при непълна документация – 0 точки;</w:t>
      </w:r>
    </w:p>
    <w:p w14:paraId="55F7F82D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2. съответствие между цели, дейности и очаквани резултати – от 0 до 20 точки;</w:t>
      </w:r>
    </w:p>
    <w:p w14:paraId="24F8AB05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3. целесъобразно разпределение на заявените средства по бюджетни дейности – от 0 до 20 точки;</w:t>
      </w:r>
    </w:p>
    <w:p w14:paraId="72C59C08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4. целесъобразност и оригинални подходи при предвидените дейности за изследване на историческото минало на българската армия – от 0 до 30 точки;</w:t>
      </w:r>
    </w:p>
    <w:p w14:paraId="21FFC81C" w14:textId="1D319F45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 xml:space="preserve">5. брой на учениците, включени в </w:t>
      </w:r>
      <w:r w:rsidR="009066A8" w:rsidRPr="004964F6">
        <w:rPr>
          <w:rFonts w:ascii="Times New Roman" w:hAnsi="Times New Roman" w:cs="Times New Roman"/>
          <w:sz w:val="24"/>
          <w:szCs w:val="24"/>
        </w:rPr>
        <w:t>П</w:t>
      </w:r>
      <w:r w:rsidRPr="004964F6">
        <w:rPr>
          <w:rFonts w:ascii="Times New Roman" w:hAnsi="Times New Roman" w:cs="Times New Roman"/>
          <w:sz w:val="24"/>
          <w:szCs w:val="24"/>
        </w:rPr>
        <w:t>рограмата – от 0 до 20 точки.</w:t>
      </w:r>
    </w:p>
    <w:p w14:paraId="6CAC8E8B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Максималният брой точки е 100. Класирането на проектите се извършва в низходящ ред според получените при оценяването точки. Комисията, определена със заповед на началника на РУО, в срок до 15 дни след крайната дата за разглеждане, оценяване и класиране на проектите предлага на министъра на образованието и науката класираните проектни предложения. Всяко РУО изпраща в МОН класираните проекти на първо, второ и трето място (не се допуска класиране на повече от един проект на първо, второ и трето място), или общо 84 проекта.</w:t>
      </w:r>
    </w:p>
    <w:p w14:paraId="32E5696D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Комисия, определена със заповед на министъра на образованието и науката, разглежда постъпилите 84 проектни предложения, като:</w:t>
      </w:r>
    </w:p>
    <w:p w14:paraId="260A490D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1. от всички постъпили проектни предложения в МОН за финансиране се класират  проектите на 50 училища;</w:t>
      </w:r>
    </w:p>
    <w:p w14:paraId="73A13204" w14:textId="75AD2222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>2. от класираните за финансиране 50 училища по Модул 1 комисията в МОН определя първите класирани по ред 35 училища, които ще вземат участие в Модул 2 – национален форум за представяне на добрите практики и за обучение на учениците.</w:t>
      </w:r>
    </w:p>
    <w:p w14:paraId="5916EA95" w14:textId="6812B27F" w:rsidR="005D5130" w:rsidRDefault="005D5130" w:rsidP="004964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056B2DD" w14:textId="0918A460" w:rsidR="00CF4EFD" w:rsidRDefault="00CF4EFD" w:rsidP="004964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166B36C" w14:textId="2BFDE0B8" w:rsidR="00CF4EFD" w:rsidRDefault="00CF4EFD" w:rsidP="004964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5A2CC4F" w14:textId="77777777" w:rsidR="00CF4EFD" w:rsidRPr="004964F6" w:rsidRDefault="00CF4EFD" w:rsidP="004964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958C30C" w14:textId="77777777" w:rsidR="00EE416F" w:rsidRPr="004964F6" w:rsidRDefault="00EE416F" w:rsidP="004964F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sz w:val="24"/>
          <w:szCs w:val="24"/>
        </w:rPr>
        <w:lastRenderedPageBreak/>
        <w:t>15. ОТЧИТАНЕ НА ПРОЕКТИТЕ</w:t>
      </w:r>
    </w:p>
    <w:p w14:paraId="2D3F4DEC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Модул 1:</w:t>
      </w:r>
    </w:p>
    <w:p w14:paraId="709D10CD" w14:textId="71A2A4DB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 xml:space="preserve">Предоставените финансови средства по програмата следва да бъдат усвоени от училищата до 30.06.2027 г. Училищата изготвят и представят в РУО отчет за изпълнението на проектите по </w:t>
      </w:r>
      <w:r w:rsidR="00536784" w:rsidRPr="004964F6">
        <w:rPr>
          <w:rFonts w:ascii="Times New Roman" w:hAnsi="Times New Roman" w:cs="Times New Roman"/>
          <w:sz w:val="24"/>
          <w:szCs w:val="24"/>
        </w:rPr>
        <w:t>М</w:t>
      </w:r>
      <w:r w:rsidRPr="004964F6">
        <w:rPr>
          <w:rFonts w:ascii="Times New Roman" w:hAnsi="Times New Roman" w:cs="Times New Roman"/>
          <w:sz w:val="24"/>
          <w:szCs w:val="24"/>
        </w:rPr>
        <w:t xml:space="preserve">одул 1 в срок до 30.09.2027 г. РУО представя в МОН отчет (по образец) за изпълнението на </w:t>
      </w:r>
      <w:r w:rsidR="00536784" w:rsidRPr="004964F6">
        <w:rPr>
          <w:rFonts w:ascii="Times New Roman" w:hAnsi="Times New Roman" w:cs="Times New Roman"/>
          <w:sz w:val="24"/>
          <w:szCs w:val="24"/>
        </w:rPr>
        <w:t>М</w:t>
      </w:r>
      <w:r w:rsidRPr="004964F6">
        <w:rPr>
          <w:rFonts w:ascii="Times New Roman" w:hAnsi="Times New Roman" w:cs="Times New Roman"/>
          <w:sz w:val="24"/>
          <w:szCs w:val="24"/>
        </w:rPr>
        <w:t xml:space="preserve">одул 1 от </w:t>
      </w:r>
      <w:r w:rsidR="00536784" w:rsidRPr="004964F6">
        <w:rPr>
          <w:rFonts w:ascii="Times New Roman" w:hAnsi="Times New Roman" w:cs="Times New Roman"/>
          <w:sz w:val="24"/>
          <w:szCs w:val="24"/>
        </w:rPr>
        <w:t>П</w:t>
      </w:r>
      <w:r w:rsidRPr="004964F6">
        <w:rPr>
          <w:rFonts w:ascii="Times New Roman" w:hAnsi="Times New Roman" w:cs="Times New Roman"/>
          <w:sz w:val="24"/>
          <w:szCs w:val="24"/>
        </w:rPr>
        <w:t>рограмата до 30.10.2027 г.</w:t>
      </w:r>
    </w:p>
    <w:p w14:paraId="549A7FE8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Модул 2</w:t>
      </w:r>
      <w:r w:rsidRPr="004964F6">
        <w:rPr>
          <w:rFonts w:ascii="Times New Roman" w:hAnsi="Times New Roman" w:cs="Times New Roman"/>
          <w:sz w:val="24"/>
          <w:szCs w:val="24"/>
        </w:rPr>
        <w:t>:</w:t>
      </w:r>
    </w:p>
    <w:p w14:paraId="4629D5CD" w14:textId="6BBC084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 xml:space="preserve">Министерството на отбраната изготвя и представя писмен отчет в МОН за изпълнението на дейностите по </w:t>
      </w:r>
      <w:r w:rsidR="00536784" w:rsidRPr="004964F6">
        <w:rPr>
          <w:rFonts w:ascii="Times New Roman" w:hAnsi="Times New Roman" w:cs="Times New Roman"/>
          <w:sz w:val="24"/>
          <w:szCs w:val="24"/>
        </w:rPr>
        <w:t>М</w:t>
      </w:r>
      <w:r w:rsidRPr="004964F6">
        <w:rPr>
          <w:rFonts w:ascii="Times New Roman" w:hAnsi="Times New Roman" w:cs="Times New Roman"/>
          <w:sz w:val="24"/>
          <w:szCs w:val="24"/>
        </w:rPr>
        <w:t>одул 2 в срок до 30.11.2027 г.</w:t>
      </w:r>
    </w:p>
    <w:p w14:paraId="4DFBF03D" w14:textId="52244E62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4F6">
        <w:rPr>
          <w:rFonts w:ascii="Times New Roman" w:hAnsi="Times New Roman" w:cs="Times New Roman"/>
          <w:sz w:val="24"/>
          <w:szCs w:val="24"/>
        </w:rPr>
        <w:t xml:space="preserve">МОН изготвя обобщен отчет за изпълнението на дейностите по </w:t>
      </w:r>
      <w:r w:rsidR="00536784" w:rsidRPr="004964F6">
        <w:rPr>
          <w:rFonts w:ascii="Times New Roman" w:hAnsi="Times New Roman" w:cs="Times New Roman"/>
          <w:sz w:val="24"/>
          <w:szCs w:val="24"/>
        </w:rPr>
        <w:t>М</w:t>
      </w:r>
      <w:r w:rsidRPr="004964F6">
        <w:rPr>
          <w:rFonts w:ascii="Times New Roman" w:hAnsi="Times New Roman" w:cs="Times New Roman"/>
          <w:sz w:val="24"/>
          <w:szCs w:val="24"/>
        </w:rPr>
        <w:t>одул 1 и по модул 2 от програмата до 31.01.2028 г.</w:t>
      </w:r>
    </w:p>
    <w:p w14:paraId="553C3B09" w14:textId="77777777" w:rsidR="00EE416F" w:rsidRPr="004964F6" w:rsidRDefault="00EE416F" w:rsidP="004964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DDF503" w14:textId="43536340" w:rsidR="00BF2A6E" w:rsidRPr="004964F6" w:rsidRDefault="00BF2A6E" w:rsidP="004964F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F2A6E" w:rsidRPr="004964F6" w:rsidSect="005D5130">
      <w:footerReference w:type="default" r:id="rId6"/>
      <w:pgSz w:w="11906" w:h="16838"/>
      <w:pgMar w:top="1080" w:right="1416" w:bottom="990" w:left="1276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57EEE" w14:textId="77777777" w:rsidR="0056228A" w:rsidRDefault="0056228A" w:rsidP="002853B7">
      <w:pPr>
        <w:spacing w:after="0" w:line="240" w:lineRule="auto"/>
      </w:pPr>
      <w:r>
        <w:separator/>
      </w:r>
    </w:p>
  </w:endnote>
  <w:endnote w:type="continuationSeparator" w:id="0">
    <w:p w14:paraId="22E25A9E" w14:textId="77777777" w:rsidR="0056228A" w:rsidRDefault="0056228A" w:rsidP="00285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58027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9C0DB4" w14:textId="2DA8747F" w:rsidR="00AC6FD7" w:rsidRDefault="00AC6FD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0EBAFD" w14:textId="77777777" w:rsidR="002D01BE" w:rsidRDefault="002D01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69826" w14:textId="77777777" w:rsidR="0056228A" w:rsidRDefault="0056228A" w:rsidP="002853B7">
      <w:pPr>
        <w:spacing w:after="0" w:line="240" w:lineRule="auto"/>
      </w:pPr>
      <w:r>
        <w:separator/>
      </w:r>
    </w:p>
  </w:footnote>
  <w:footnote w:type="continuationSeparator" w:id="0">
    <w:p w14:paraId="6A9E2FBF" w14:textId="77777777" w:rsidR="0056228A" w:rsidRDefault="0056228A" w:rsidP="002853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220"/>
    <w:rsid w:val="00044A61"/>
    <w:rsid w:val="00060208"/>
    <w:rsid w:val="000B6F8D"/>
    <w:rsid w:val="000C2ED6"/>
    <w:rsid w:val="000F40C8"/>
    <w:rsid w:val="000F7514"/>
    <w:rsid w:val="001A0E2F"/>
    <w:rsid w:val="002853B7"/>
    <w:rsid w:val="002D01BE"/>
    <w:rsid w:val="002D7633"/>
    <w:rsid w:val="0034080D"/>
    <w:rsid w:val="003B3E69"/>
    <w:rsid w:val="003E04F0"/>
    <w:rsid w:val="00421500"/>
    <w:rsid w:val="004964F6"/>
    <w:rsid w:val="0050553B"/>
    <w:rsid w:val="005208FC"/>
    <w:rsid w:val="005336A2"/>
    <w:rsid w:val="00536784"/>
    <w:rsid w:val="00553B86"/>
    <w:rsid w:val="0056228A"/>
    <w:rsid w:val="005D5130"/>
    <w:rsid w:val="006A24AC"/>
    <w:rsid w:val="00706F3D"/>
    <w:rsid w:val="00763673"/>
    <w:rsid w:val="00856C6A"/>
    <w:rsid w:val="009066A8"/>
    <w:rsid w:val="00913D8E"/>
    <w:rsid w:val="00937DBD"/>
    <w:rsid w:val="009812A1"/>
    <w:rsid w:val="00A44AE6"/>
    <w:rsid w:val="00A53F9F"/>
    <w:rsid w:val="00A91D76"/>
    <w:rsid w:val="00AC65A2"/>
    <w:rsid w:val="00AC6FD7"/>
    <w:rsid w:val="00B02BEA"/>
    <w:rsid w:val="00B270D1"/>
    <w:rsid w:val="00B505A7"/>
    <w:rsid w:val="00B51A67"/>
    <w:rsid w:val="00B60986"/>
    <w:rsid w:val="00BA5C50"/>
    <w:rsid w:val="00BD463B"/>
    <w:rsid w:val="00BF2A6E"/>
    <w:rsid w:val="00C20800"/>
    <w:rsid w:val="00C26A61"/>
    <w:rsid w:val="00C5008F"/>
    <w:rsid w:val="00CB2851"/>
    <w:rsid w:val="00CC59A6"/>
    <w:rsid w:val="00CF4EFD"/>
    <w:rsid w:val="00D03465"/>
    <w:rsid w:val="00DE734D"/>
    <w:rsid w:val="00E5289E"/>
    <w:rsid w:val="00E55B81"/>
    <w:rsid w:val="00E674E0"/>
    <w:rsid w:val="00EA6220"/>
    <w:rsid w:val="00EC0106"/>
    <w:rsid w:val="00EE416F"/>
    <w:rsid w:val="00F72C33"/>
    <w:rsid w:val="00FC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4E6DD6"/>
  <w15:chartTrackingRefBased/>
  <w15:docId w15:val="{8C492570-A39E-40B2-817A-050AA0905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5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3B7"/>
  </w:style>
  <w:style w:type="paragraph" w:styleId="Footer">
    <w:name w:val="footer"/>
    <w:basedOn w:val="Normal"/>
    <w:link w:val="FooterChar"/>
    <w:uiPriority w:val="99"/>
    <w:unhideWhenUsed/>
    <w:rsid w:val="00285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1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</Pages>
  <Words>2025</Words>
  <Characters>11548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B. Malasheva</dc:creator>
  <cp:keywords/>
  <dc:description/>
  <cp:lastModifiedBy>МОН</cp:lastModifiedBy>
  <cp:revision>43</cp:revision>
  <cp:lastPrinted>2025-01-17T13:01:00Z</cp:lastPrinted>
  <dcterms:created xsi:type="dcterms:W3CDTF">2025-01-17T13:16:00Z</dcterms:created>
  <dcterms:modified xsi:type="dcterms:W3CDTF">2026-03-23T13:01:00Z</dcterms:modified>
</cp:coreProperties>
</file>